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BE05D2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05D2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DC2AD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DEMOKRASİ VE İNS. HAK.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DC2AD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9-A-B</w:t>
                  </w:r>
                </w:p>
              </w:tc>
            </w:tr>
            <w:tr w:rsidR="00066740" w:rsidRPr="00BE05D2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05D2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DC2AD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22.05.2013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DC2AD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2012-2013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DC2AD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DC2AD4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066740" w:rsidRPr="00BE05D2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05D2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BE05D2" w:rsidRDefault="00080587" w:rsidP="0044428F">
      <w:pPr>
        <w:spacing w:after="0"/>
        <w:rPr>
          <w:rFonts w:ascii="Arial" w:hAnsi="Arial" w:cs="Arial"/>
          <w:b/>
        </w:rPr>
      </w:pPr>
    </w:p>
    <w:p w:rsidR="0044428F" w:rsidRPr="00BE05D2" w:rsidRDefault="0072244B" w:rsidP="00080587">
      <w:pPr>
        <w:spacing w:after="0"/>
        <w:rPr>
          <w:rFonts w:ascii="Arial" w:hAnsi="Arial" w:cs="Arial"/>
        </w:rPr>
      </w:pPr>
      <w:r w:rsidRPr="0072244B">
        <w:rPr>
          <w:rFonts w:ascii="Arial" w:hAnsi="Arial" w:cs="Arial"/>
          <w:b/>
        </w:rPr>
        <w:t>Aşağıdaki boşlukları “</w:t>
      </w:r>
      <w:r w:rsidRPr="0072244B">
        <w:rPr>
          <w:rFonts w:ascii="Arial" w:hAnsi="Arial" w:cs="Arial"/>
        </w:rPr>
        <w:t>aydınlanma, inkılâp, cumhuriyetçilik, milliyetçilik, çağdaşlaşma, halkçılık, akılcılık</w:t>
      </w:r>
      <w:r w:rsidRPr="0072244B">
        <w:rPr>
          <w:rFonts w:ascii="Arial" w:hAnsi="Arial" w:cs="Arial"/>
          <w:b/>
        </w:rPr>
        <w:t xml:space="preserve">” kelimelerinden uygun olanlarıyla tamamlayınız.    </w:t>
      </w:r>
      <w:r w:rsidR="001265AD">
        <w:rPr>
          <w:rFonts w:ascii="Arial" w:hAnsi="Arial" w:cs="Arial"/>
        </w:rPr>
        <w:t>(5x4</w:t>
      </w:r>
      <w:r w:rsidR="00D21788">
        <w:rPr>
          <w:rFonts w:ascii="Arial" w:hAnsi="Arial" w:cs="Arial"/>
        </w:rPr>
        <w:t>=</w:t>
      </w:r>
      <w:r w:rsidR="004D423E">
        <w:rPr>
          <w:rFonts w:ascii="Arial" w:hAnsi="Arial" w:cs="Arial"/>
        </w:rPr>
        <w:t>2</w:t>
      </w:r>
      <w:r w:rsidR="00D21788">
        <w:rPr>
          <w:rFonts w:ascii="Arial" w:hAnsi="Arial" w:cs="Arial"/>
        </w:rPr>
        <w:t>0</w:t>
      </w:r>
      <w:r w:rsidR="00825FC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313C62" w:rsidRPr="00BA5072" w:rsidRDefault="0072244B" w:rsidP="00BA50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 xml:space="preserve">- Bir toplumda, siyasal ve toplumsal yapıyı oluşturan bazı kurumların ya da bu yapının tümünün köklü biçimde </w:t>
            </w:r>
            <w:r w:rsidR="00BA5072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yenilenmesi biçiminde yapılan değişim sürecine 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denir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>.</w:t>
            </w:r>
            <w:r w:rsidRPr="0072244B">
              <w:rPr>
                <w:rFonts w:ascii="Arial" w:hAnsi="Arial" w:cs="Arial"/>
                <w:sz w:val="20"/>
                <w:szCs w:val="20"/>
              </w:rPr>
              <w:br/>
              <w:t xml:space="preserve">- Yaşanılan çağın teknolojik yeniliklerine, bu yeniliklerin zorunlu bir sonucu olarak oluşan yaşam biçimine uygun </w:t>
            </w:r>
            <w:r w:rsidR="00BA5072"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davranmaya 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denir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>.</w:t>
            </w:r>
            <w:r w:rsidR="00BA5072">
              <w:rPr>
                <w:rFonts w:ascii="Arial" w:hAnsi="Arial" w:cs="Arial"/>
                <w:sz w:val="20"/>
                <w:szCs w:val="20"/>
              </w:rPr>
              <w:br/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- Atatürkçü düşünce sisteminde 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ilkesi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 millet olma bilincine dayanır. Atatürk’e göre millet; </w:t>
            </w:r>
            <w:r w:rsidR="00BA5072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72244B">
              <w:rPr>
                <w:rFonts w:ascii="Arial" w:hAnsi="Arial" w:cs="Arial"/>
                <w:sz w:val="20"/>
                <w:szCs w:val="20"/>
              </w:rPr>
              <w:t>dil, kültür ve ülkü birliği ile birbirine bağlı vatandaşların oluşturduğu bütündür.</w:t>
            </w:r>
            <w:r w:rsidR="00BA5072">
              <w:rPr>
                <w:rFonts w:ascii="Arial" w:hAnsi="Arial" w:cs="Arial"/>
                <w:sz w:val="20"/>
                <w:szCs w:val="20"/>
              </w:rPr>
              <w:br/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- Atatürk inkılâbının düşünsel temelini hümanizm, 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…………………......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ve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 pozitivizm düşünce akımları oluşturur.</w:t>
            </w:r>
            <w:r w:rsidR="00BA5072">
              <w:rPr>
                <w:rFonts w:ascii="Arial" w:hAnsi="Arial" w:cs="Arial"/>
                <w:sz w:val="20"/>
                <w:szCs w:val="20"/>
              </w:rPr>
              <w:br/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- Cumhuriyet, ülkenin yönetiminde halkın söz sahibi olmasını sağlayan yönetim biçimidir. Atatürkçü düşünce sisteminde 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ilkesi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>, devlet yönetiminde ve işleyişinde Türk ulusunun iradesinin egemen olması demektir.</w:t>
            </w:r>
          </w:p>
        </w:tc>
      </w:tr>
    </w:tbl>
    <w:p w:rsidR="0044428F" w:rsidRPr="00BE05D2" w:rsidRDefault="005A3184" w:rsidP="004442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27AF1"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(</w:t>
      </w:r>
      <w:r w:rsidR="004D423E">
        <w:rPr>
          <w:rFonts w:ascii="Arial" w:hAnsi="Arial" w:cs="Arial"/>
        </w:rPr>
        <w:t>5x4=2</w:t>
      </w:r>
      <w:r w:rsidR="00D21788">
        <w:rPr>
          <w:rFonts w:ascii="Arial" w:hAnsi="Arial" w:cs="Arial"/>
        </w:rPr>
        <w:t>0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72244B" w:rsidRPr="0072244B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) - Atatürk inkılâbı ulusun çağdaş uygarlık düzeyinin üzerine çıkmasını amaçlar.  </w:t>
            </w:r>
          </w:p>
          <w:p w:rsidR="0072244B" w:rsidRPr="0072244B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) -  Cumhuriyetimizin kurucusunun uygar bir toplum oluşturmak amacıyla yaptığı yenilikler Atatürk İnkılâbı olarak adlandırılır.   </w:t>
            </w:r>
          </w:p>
          <w:p w:rsidR="0072244B" w:rsidRPr="0072244B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) -  Ülkemizde cumhuriyet, devlet biçimi olarak 23 Nisan 1920’de ilan edilmiştir  </w:t>
            </w:r>
          </w:p>
          <w:p w:rsidR="0072244B" w:rsidRPr="0072244B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 xml:space="preserve">) -  Atatürkçü düşünce sisteminde laiklik ilkesinin iki amacı vardır: Biri devlet işleriyle din işlerini birbirinden ayırmak; diğeri, bireye din ve vicdan özgürlüğü tanımak ve bunu korumaktır. </w:t>
            </w:r>
          </w:p>
          <w:p w:rsidR="00313C62" w:rsidRPr="00BE05D2" w:rsidRDefault="0072244B" w:rsidP="0072244B">
            <w:pPr>
              <w:rPr>
                <w:rFonts w:ascii="Arial" w:hAnsi="Arial" w:cs="Arial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72244B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End"/>
            <w:r w:rsidRPr="0072244B">
              <w:rPr>
                <w:rFonts w:ascii="Arial" w:hAnsi="Arial" w:cs="Arial"/>
                <w:sz w:val="20"/>
                <w:szCs w:val="20"/>
              </w:rPr>
              <w:t>) -  Atatürk inkılâbı ile benimsenen çağdaşlaşma anlayışı, sadece teknolojik yeniliklerle sınırlı kalmamıştır. Siyasal, toplumsal, kültürel vb. yaşam alanları ve bunlarla ilgili kurumsal yapıların da çağın gereklerine uygun biçimde yenilenmesini amaçlamıştır.</w:t>
            </w:r>
            <w:r w:rsidRPr="0072244B">
              <w:rPr>
                <w:rFonts w:ascii="Arial" w:hAnsi="Arial" w:cs="Arial"/>
              </w:rPr>
              <w:t xml:space="preserve">   </w:t>
            </w:r>
          </w:p>
        </w:tc>
      </w:tr>
    </w:tbl>
    <w:p w:rsidR="0044428F" w:rsidRPr="00BE05D2" w:rsidRDefault="005A3184" w:rsidP="00927AF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27AF1" w:rsidRPr="00BE05D2">
        <w:rPr>
          <w:rFonts w:ascii="Arial" w:hAnsi="Arial" w:cs="Arial"/>
          <w:b/>
        </w:rPr>
        <w:t xml:space="preserve">Aşağıdaki test sorularını çözünüz. </w:t>
      </w:r>
      <w:r w:rsidR="00825FC2" w:rsidRPr="00BE05D2">
        <w:rPr>
          <w:rFonts w:ascii="Arial" w:hAnsi="Arial" w:cs="Arial"/>
        </w:rPr>
        <w:t>(</w:t>
      </w:r>
      <w:r w:rsidR="004D423E">
        <w:rPr>
          <w:rFonts w:ascii="Arial" w:hAnsi="Arial" w:cs="Arial"/>
        </w:rPr>
        <w:t>5x4=2</w:t>
      </w:r>
      <w:r w:rsidR="00D21788">
        <w:rPr>
          <w:rFonts w:ascii="Arial" w:hAnsi="Arial" w:cs="Arial"/>
        </w:rPr>
        <w:t>0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E05D2" w:rsidTr="00E23D63">
        <w:trPr>
          <w:trHeight w:val="492"/>
        </w:trPr>
        <w:tc>
          <w:tcPr>
            <w:tcW w:w="5528" w:type="dxa"/>
          </w:tcPr>
          <w:p w:rsidR="0072244B" w:rsidRPr="003A02AD" w:rsidRDefault="0072244B" w:rsidP="0072244B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1) </w:t>
            </w:r>
            <w:r w:rsidRPr="003A02AD">
              <w:rPr>
                <w:rStyle w:val="Gl"/>
                <w:rFonts w:ascii="Arial" w:hAnsi="Arial" w:cs="Arial"/>
                <w:sz w:val="20"/>
                <w:szCs w:val="20"/>
              </w:rPr>
              <w:t>Atatürk İnkılâbının temelinde hangi düşünce bulunmaktadır?</w:t>
            </w:r>
          </w:p>
          <w:p w:rsidR="0072244B" w:rsidRPr="003A02AD" w:rsidRDefault="0072244B" w:rsidP="007224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Milliyetçilik                                                                                  </w:t>
            </w: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Fonts w:ascii="Arial" w:hAnsi="Arial" w:cs="Arial"/>
                <w:sz w:val="20"/>
                <w:szCs w:val="20"/>
              </w:rPr>
              <w:t>Tek tip toplum yaratmak</w:t>
            </w:r>
          </w:p>
          <w:p w:rsidR="009D341C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Irk esasına dayalı toplum yaratmak                     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D)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Din kurallarını esas alarak yeni bir hukuk düzeni </w:t>
            </w:r>
          </w:p>
          <w:p w:rsidR="009D341C" w:rsidRDefault="009D341C" w:rsidP="00722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="0072244B" w:rsidRPr="003A02AD">
              <w:rPr>
                <w:rFonts w:ascii="Arial" w:hAnsi="Arial" w:cs="Arial"/>
                <w:sz w:val="20"/>
                <w:szCs w:val="20"/>
              </w:rPr>
              <w:t>oluşturmak</w:t>
            </w:r>
            <w:proofErr w:type="gramEnd"/>
            <w:r w:rsidR="0072244B" w:rsidRPr="003A02A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</w:p>
          <w:p w:rsidR="009D341C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E)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Bilim ve akla değer vererek Türk ulusunu gelecekte </w:t>
            </w:r>
          </w:p>
          <w:p w:rsidR="0072244B" w:rsidRPr="003A02AD" w:rsidRDefault="009D341C" w:rsidP="007224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="0072244B" w:rsidRPr="003A02AD">
              <w:rPr>
                <w:rFonts w:ascii="Arial" w:hAnsi="Arial" w:cs="Arial"/>
                <w:sz w:val="20"/>
                <w:szCs w:val="20"/>
              </w:rPr>
              <w:t>çağdaş</w:t>
            </w:r>
            <w:proofErr w:type="gramEnd"/>
            <w:r w:rsidR="0072244B" w:rsidRPr="003A02AD">
              <w:rPr>
                <w:rFonts w:ascii="Arial" w:hAnsi="Arial" w:cs="Arial"/>
                <w:sz w:val="20"/>
                <w:szCs w:val="20"/>
              </w:rPr>
              <w:t>, huzurlu ve mutlu bir toplum durumuna getirmek</w:t>
            </w:r>
          </w:p>
          <w:p w:rsidR="0072244B" w:rsidRPr="003A02AD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2244B" w:rsidRPr="003A02AD" w:rsidRDefault="003A02AD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2) </w:t>
            </w:r>
            <w:r w:rsidR="0072244B" w:rsidRPr="003A02AD">
              <w:rPr>
                <w:rStyle w:val="Gl"/>
                <w:rFonts w:ascii="Arial" w:hAnsi="Arial" w:cs="Arial"/>
                <w:sz w:val="20"/>
                <w:szCs w:val="20"/>
              </w:rPr>
              <w:t>Atatürk ilkelerinden İnkılâpçılık (devrimcilik) daha çok aşağıdakilerden hangisini ifade eder?</w:t>
            </w:r>
          </w:p>
          <w:p w:rsidR="0072244B" w:rsidRPr="003A02AD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2244B" w:rsidRPr="003A02AD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Laikliğin korunması</w:t>
            </w:r>
          </w:p>
          <w:p w:rsidR="0072244B" w:rsidRPr="003A02AD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Halk egemenliğinin sağlanması</w:t>
            </w:r>
          </w:p>
          <w:p w:rsidR="009D341C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Ekonomik kalkınmanın devlet öncülüğünde </w:t>
            </w:r>
          </w:p>
          <w:p w:rsidR="0072244B" w:rsidRPr="003A02AD" w:rsidRDefault="009D341C" w:rsidP="00722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="0072244B" w:rsidRPr="003A02AD">
              <w:rPr>
                <w:rFonts w:ascii="Arial" w:hAnsi="Arial" w:cs="Arial"/>
                <w:sz w:val="20"/>
                <w:szCs w:val="20"/>
              </w:rPr>
              <w:t>gerçekleştirilmesi</w:t>
            </w:r>
            <w:proofErr w:type="gramEnd"/>
          </w:p>
          <w:p w:rsidR="009D341C" w:rsidRDefault="0072244B" w:rsidP="0072244B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Çağın gereklerine uygun bir toplumsal yapının </w:t>
            </w:r>
          </w:p>
          <w:p w:rsidR="0072244B" w:rsidRPr="003A02AD" w:rsidRDefault="009D341C" w:rsidP="00722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="0072244B" w:rsidRPr="003A02AD">
              <w:rPr>
                <w:rFonts w:ascii="Arial" w:hAnsi="Arial" w:cs="Arial"/>
                <w:sz w:val="20"/>
                <w:szCs w:val="20"/>
              </w:rPr>
              <w:t>oluşturulması</w:t>
            </w:r>
            <w:proofErr w:type="gramEnd"/>
          </w:p>
          <w:p w:rsidR="0072244B" w:rsidRPr="003A02AD" w:rsidRDefault="0072244B" w:rsidP="007224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Liberal ekonomiye geçişin hızlandırılması</w:t>
            </w:r>
          </w:p>
          <w:p w:rsidR="003A02AD" w:rsidRPr="003A02AD" w:rsidRDefault="003A02AD" w:rsidP="003A02AD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3) </w:t>
            </w:r>
            <w:r w:rsidRPr="003A02AD">
              <w:rPr>
                <w:rStyle w:val="Gl"/>
                <w:rFonts w:ascii="Arial" w:hAnsi="Arial" w:cs="Arial"/>
                <w:b w:val="0"/>
                <w:i/>
                <w:sz w:val="20"/>
                <w:szCs w:val="20"/>
              </w:rPr>
              <w:t>“Devletin dini İslam’dır.”</w:t>
            </w:r>
            <w:r w:rsidRPr="003A02AD">
              <w:rPr>
                <w:rStyle w:val="Gl"/>
                <w:rFonts w:ascii="Arial" w:hAnsi="Arial" w:cs="Arial"/>
                <w:sz w:val="20"/>
                <w:szCs w:val="20"/>
              </w:rPr>
              <w:t xml:space="preserve"> ibaresinin 1924 Anayasası’ndan çıkartılması aşağıdakilerden hangisini sağlamak amacıyla yapılmıştır?</w:t>
            </w:r>
          </w:p>
          <w:p w:rsidR="003A02AD" w:rsidRPr="003A02AD" w:rsidRDefault="003A02AD" w:rsidP="003A02AD">
            <w:pPr>
              <w:pStyle w:val="GvdeMetni"/>
              <w:rPr>
                <w:rStyle w:val="FontStyle27"/>
                <w:sz w:val="20"/>
                <w:szCs w:val="20"/>
              </w:rPr>
            </w:pPr>
            <w:r w:rsidRPr="003A02AD">
              <w:rPr>
                <w:b/>
                <w:color w:val="000000"/>
                <w:sz w:val="20"/>
                <w:szCs w:val="20"/>
              </w:rPr>
              <w:t>A)</w:t>
            </w:r>
            <w:r w:rsidRPr="003A02AD">
              <w:rPr>
                <w:color w:val="000000"/>
                <w:sz w:val="20"/>
                <w:szCs w:val="20"/>
              </w:rPr>
              <w:t xml:space="preserve">  </w:t>
            </w:r>
            <w:r w:rsidRPr="003A02AD">
              <w:rPr>
                <w:sz w:val="20"/>
                <w:szCs w:val="20"/>
              </w:rPr>
              <w:t>Din özgürlüğünü ortadan kaldırmak</w:t>
            </w:r>
            <w:r w:rsidRPr="003A02AD">
              <w:rPr>
                <w:color w:val="000000"/>
                <w:sz w:val="20"/>
                <w:szCs w:val="20"/>
              </w:rPr>
              <w:br/>
            </w:r>
            <w:r w:rsidRPr="003A02AD">
              <w:rPr>
                <w:b/>
                <w:color w:val="000000"/>
                <w:sz w:val="20"/>
                <w:szCs w:val="20"/>
              </w:rPr>
              <w:t>B</w:t>
            </w:r>
            <w:r w:rsidR="009D341C" w:rsidRPr="003A02AD">
              <w:rPr>
                <w:sz w:val="20"/>
                <w:szCs w:val="20"/>
              </w:rPr>
              <w:t xml:space="preserve"> </w:t>
            </w:r>
            <w:r w:rsidR="009D341C" w:rsidRPr="003A02AD">
              <w:rPr>
                <w:b/>
                <w:color w:val="000000"/>
                <w:sz w:val="20"/>
                <w:szCs w:val="20"/>
              </w:rPr>
              <w:t>)</w:t>
            </w:r>
            <w:r w:rsidR="009D341C" w:rsidRPr="003A02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341C" w:rsidRPr="003A02AD">
              <w:rPr>
                <w:sz w:val="20"/>
                <w:szCs w:val="20"/>
              </w:rPr>
              <w:t>Üniter</w:t>
            </w:r>
            <w:proofErr w:type="spellEnd"/>
            <w:r w:rsidR="009D341C" w:rsidRPr="003A02AD">
              <w:rPr>
                <w:sz w:val="20"/>
                <w:szCs w:val="20"/>
              </w:rPr>
              <w:t xml:space="preserve"> devlet yapısını güçlendirmek</w:t>
            </w:r>
            <w:r w:rsidRPr="003A02AD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3A02AD">
              <w:rPr>
                <w:b/>
                <w:color w:val="000000"/>
                <w:sz w:val="20"/>
                <w:szCs w:val="20"/>
              </w:rPr>
              <w:t>C)</w:t>
            </w:r>
            <w:r w:rsidRPr="003A02AD">
              <w:rPr>
                <w:color w:val="000000"/>
                <w:sz w:val="20"/>
                <w:szCs w:val="20"/>
              </w:rPr>
              <w:t xml:space="preserve">  </w:t>
            </w:r>
            <w:r w:rsidR="009D341C" w:rsidRPr="003A02AD">
              <w:rPr>
                <w:sz w:val="20"/>
                <w:szCs w:val="20"/>
              </w:rPr>
              <w:t>Laik devlet anlayışını güçlendirmek</w:t>
            </w:r>
            <w:r w:rsidRPr="003A02AD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3A02AD">
              <w:rPr>
                <w:b/>
                <w:color w:val="000000"/>
                <w:sz w:val="20"/>
                <w:szCs w:val="20"/>
              </w:rPr>
              <w:t>D)</w:t>
            </w:r>
            <w:r w:rsidRPr="003A02AD">
              <w:rPr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sz w:val="20"/>
                <w:szCs w:val="20"/>
              </w:rPr>
              <w:t>İbadet özgürlüğünü kaldırmak</w:t>
            </w:r>
          </w:p>
          <w:p w:rsidR="003A02AD" w:rsidRPr="003A02AD" w:rsidRDefault="003A02AD" w:rsidP="003A02AD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E)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Fonts w:ascii="Arial" w:hAnsi="Arial" w:cs="Arial"/>
                <w:sz w:val="20"/>
                <w:szCs w:val="20"/>
              </w:rPr>
              <w:t>Vicdan özgürlüğünü kaldırmak</w:t>
            </w:r>
          </w:p>
          <w:p w:rsidR="003A02AD" w:rsidRPr="00BE05D2" w:rsidRDefault="003A02AD" w:rsidP="003A02A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3A02AD" w:rsidRPr="003A02AD" w:rsidRDefault="003A02AD" w:rsidP="003A02AD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4) </w:t>
            </w:r>
            <w:r w:rsidRPr="003A02AD">
              <w:rPr>
                <w:rFonts w:ascii="Arial" w:hAnsi="Arial" w:cs="Arial"/>
                <w:b/>
                <w:bCs/>
                <w:sz w:val="20"/>
                <w:szCs w:val="20"/>
              </w:rPr>
              <w:t>Atatürk;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2AD">
              <w:rPr>
                <w:rFonts w:ascii="Arial" w:hAnsi="Arial" w:cs="Arial"/>
                <w:i/>
                <w:iCs/>
                <w:sz w:val="20"/>
                <w:szCs w:val="20"/>
              </w:rPr>
              <w:t>“Her birey istediğini düşünmek, istediğine inanmak, kendine mahsus siyasi bir fikre sahip olmak, istediği dinin gereğini yapmak ya da yapmamak hak ve hürriyetine sahiptir. Kimsenin fikrine ve vicdanına hâkim olunamaz.”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2AD">
              <w:rPr>
                <w:rFonts w:ascii="Arial" w:hAnsi="Arial" w:cs="Arial"/>
                <w:b/>
                <w:bCs/>
                <w:sz w:val="20"/>
                <w:szCs w:val="20"/>
              </w:rPr>
              <w:t>sözü ile aşağıdakilerden hangisinin önemini belirtmiştir</w:t>
            </w:r>
            <w:r w:rsidRPr="003A02AD">
              <w:rPr>
                <w:rStyle w:val="Gl"/>
                <w:rFonts w:ascii="Arial" w:hAnsi="Arial" w:cs="Arial"/>
                <w:sz w:val="20"/>
                <w:szCs w:val="20"/>
              </w:rPr>
              <w:t>?</w:t>
            </w:r>
          </w:p>
          <w:p w:rsidR="003A02AD" w:rsidRPr="003A02AD" w:rsidRDefault="003A02AD" w:rsidP="003A02AD">
            <w:pPr>
              <w:rPr>
                <w:rFonts w:ascii="Arial" w:hAnsi="Arial" w:cs="Arial"/>
                <w:sz w:val="20"/>
                <w:szCs w:val="20"/>
              </w:rPr>
            </w:pPr>
          </w:p>
          <w:p w:rsidR="003A02AD" w:rsidRPr="003A02AD" w:rsidRDefault="003A02AD" w:rsidP="003A02AD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İslam dininin</w:t>
            </w:r>
          </w:p>
          <w:p w:rsidR="003A02AD" w:rsidRPr="003A02AD" w:rsidRDefault="003A02AD" w:rsidP="003A02AD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İnsan hak ve hürriyetlerinin</w:t>
            </w:r>
          </w:p>
          <w:p w:rsidR="003A02AD" w:rsidRPr="003A02AD" w:rsidRDefault="003A02AD" w:rsidP="003A02AD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Fikir birliğinin</w:t>
            </w:r>
          </w:p>
          <w:p w:rsidR="003A02AD" w:rsidRPr="003A02AD" w:rsidRDefault="003A02AD" w:rsidP="003A02AD">
            <w:pPr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Anayasanın</w:t>
            </w:r>
          </w:p>
          <w:p w:rsidR="003A02AD" w:rsidRPr="003A02AD" w:rsidRDefault="003A02AD" w:rsidP="003A02A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Devletçilik ilkesinin</w:t>
            </w:r>
          </w:p>
          <w:p w:rsidR="003A02AD" w:rsidRPr="003A02AD" w:rsidRDefault="003A02AD" w:rsidP="003A02AD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5) </w:t>
            </w:r>
            <w:r w:rsidRPr="003A02AD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 xml:space="preserve">Aşağıdakilerden hangisi Atatürk İnkılâbının özelliklerinden biri </w:t>
            </w:r>
            <w:r w:rsidRPr="003A02AD">
              <w:rPr>
                <w:rStyle w:val="Gl"/>
                <w:rFonts w:ascii="Arial" w:hAnsi="Arial" w:cs="Arial"/>
                <w:color w:val="000000"/>
                <w:sz w:val="20"/>
                <w:szCs w:val="20"/>
                <w:u w:val="single"/>
              </w:rPr>
              <w:t>değildir?</w:t>
            </w:r>
          </w:p>
          <w:p w:rsidR="003A02AD" w:rsidRPr="003A02AD" w:rsidRDefault="003A02AD" w:rsidP="003A02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D341C" w:rsidRPr="003A02AD">
              <w:rPr>
                <w:rFonts w:ascii="Arial" w:hAnsi="Arial" w:cs="Arial"/>
                <w:sz w:val="20"/>
                <w:szCs w:val="20"/>
              </w:rPr>
              <w:t xml:space="preserve">Gelenekçilik   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Fonts w:ascii="Arial" w:hAnsi="Arial" w:cs="Arial"/>
                <w:sz w:val="20"/>
                <w:szCs w:val="20"/>
              </w:rPr>
              <w:t>Çağdaşlık</w:t>
            </w:r>
          </w:p>
          <w:p w:rsidR="003A02AD" w:rsidRPr="003A02AD" w:rsidRDefault="003A02AD" w:rsidP="003A02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Akılcılık                                                                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9D341C"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="009D34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D341C" w:rsidRPr="003A02AD">
              <w:rPr>
                <w:rFonts w:ascii="Arial" w:hAnsi="Arial" w:cs="Arial"/>
                <w:sz w:val="20"/>
                <w:szCs w:val="20"/>
              </w:rPr>
              <w:t>Bilimsellik</w:t>
            </w:r>
            <w:r w:rsidR="009D341C"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E)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Fonts w:ascii="Arial" w:hAnsi="Arial" w:cs="Arial"/>
                <w:sz w:val="20"/>
                <w:szCs w:val="20"/>
              </w:rPr>
              <w:t>Yenilikçilik</w:t>
            </w:r>
          </w:p>
          <w:p w:rsidR="003A02AD" w:rsidRPr="003A02AD" w:rsidRDefault="003A02AD" w:rsidP="003A02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2AD" w:rsidRPr="003A02AD" w:rsidRDefault="003A02AD" w:rsidP="003A02AD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6)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rStyle w:val="Gl"/>
                <w:rFonts w:ascii="Arial" w:hAnsi="Arial" w:cs="Arial"/>
                <w:sz w:val="20"/>
                <w:szCs w:val="20"/>
              </w:rPr>
              <w:t>Ülkedeki insanların hukuk önünde eşit olması, kişilere asaletlerine unvan ve servetlerine göre ayrıcalıklı davranılmaması daha çok Atatürk’ün hangi ilkesiyle ilgilidir?</w:t>
            </w:r>
          </w:p>
          <w:p w:rsidR="003A02AD" w:rsidRPr="003A02AD" w:rsidRDefault="003A02AD" w:rsidP="003A02AD">
            <w:pPr>
              <w:pStyle w:val="GvdeMetni"/>
              <w:rPr>
                <w:rStyle w:val="FontStyle27"/>
                <w:sz w:val="20"/>
                <w:szCs w:val="20"/>
              </w:rPr>
            </w:pPr>
            <w:r w:rsidRPr="003A02AD">
              <w:rPr>
                <w:b/>
                <w:color w:val="000000"/>
                <w:sz w:val="20"/>
                <w:szCs w:val="20"/>
              </w:rPr>
              <w:t>A)</w:t>
            </w:r>
            <w:r w:rsidRPr="003A02AD">
              <w:rPr>
                <w:color w:val="000000"/>
                <w:sz w:val="20"/>
                <w:szCs w:val="20"/>
              </w:rPr>
              <w:t xml:space="preserve">  </w:t>
            </w:r>
            <w:r w:rsidR="009D341C" w:rsidRPr="003A02AD">
              <w:rPr>
                <w:sz w:val="20"/>
                <w:szCs w:val="20"/>
              </w:rPr>
              <w:t xml:space="preserve">Halkçılık </w:t>
            </w:r>
            <w:r w:rsidRPr="003A02AD">
              <w:rPr>
                <w:color w:val="000000"/>
                <w:sz w:val="20"/>
                <w:szCs w:val="20"/>
              </w:rPr>
              <w:br/>
            </w:r>
            <w:r w:rsidRPr="003A02AD">
              <w:rPr>
                <w:b/>
                <w:color w:val="000000"/>
                <w:sz w:val="20"/>
                <w:szCs w:val="20"/>
              </w:rPr>
              <w:t>B)</w:t>
            </w:r>
            <w:r w:rsidRPr="003A02AD">
              <w:rPr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sz w:val="20"/>
                <w:szCs w:val="20"/>
              </w:rPr>
              <w:t xml:space="preserve">Cumhuriyetçilik                                                                                         </w:t>
            </w:r>
            <w:r w:rsidRPr="003A02AD">
              <w:rPr>
                <w:b/>
                <w:color w:val="000000"/>
                <w:sz w:val="20"/>
                <w:szCs w:val="20"/>
              </w:rPr>
              <w:t>C)</w:t>
            </w:r>
            <w:r w:rsidRPr="003A02AD">
              <w:rPr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sz w:val="20"/>
                <w:szCs w:val="20"/>
              </w:rPr>
              <w:t xml:space="preserve">Devletçilik                                                                                           </w:t>
            </w:r>
            <w:r w:rsidRPr="003A02AD">
              <w:rPr>
                <w:b/>
                <w:color w:val="000000"/>
                <w:sz w:val="20"/>
                <w:szCs w:val="20"/>
              </w:rPr>
              <w:t>D)</w:t>
            </w:r>
            <w:r w:rsidRPr="003A02AD">
              <w:rPr>
                <w:color w:val="000000"/>
                <w:sz w:val="20"/>
                <w:szCs w:val="20"/>
              </w:rPr>
              <w:t xml:space="preserve">  </w:t>
            </w:r>
            <w:r w:rsidRPr="003A02AD">
              <w:rPr>
                <w:sz w:val="20"/>
                <w:szCs w:val="20"/>
              </w:rPr>
              <w:t>Laiklik</w:t>
            </w:r>
          </w:p>
          <w:p w:rsidR="00927AF1" w:rsidRPr="00BE05D2" w:rsidRDefault="003A02AD" w:rsidP="009D341C">
            <w:pPr>
              <w:rPr>
                <w:rFonts w:ascii="Arial" w:hAnsi="Arial" w:cs="Arial"/>
              </w:rPr>
            </w:pPr>
            <w:r w:rsidRPr="003A0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E)</w:t>
            </w:r>
            <w:r w:rsidRPr="003A02A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D341C" w:rsidRPr="003A02AD">
              <w:rPr>
                <w:sz w:val="20"/>
                <w:szCs w:val="20"/>
              </w:rPr>
              <w:t>Milliyetçilik</w:t>
            </w:r>
          </w:p>
        </w:tc>
      </w:tr>
    </w:tbl>
    <w:p w:rsidR="00AE70B3" w:rsidRDefault="00AE70B3" w:rsidP="000011F0">
      <w:pPr>
        <w:rPr>
          <w:rFonts w:ascii="Arial" w:hAnsi="Arial" w:cs="Arial"/>
          <w:b/>
        </w:rPr>
      </w:pPr>
    </w:p>
    <w:p w:rsidR="00C0022B" w:rsidRDefault="00C0022B" w:rsidP="000011F0">
      <w:pPr>
        <w:rPr>
          <w:rFonts w:ascii="Arial" w:hAnsi="Arial" w:cs="Arial"/>
          <w:b/>
        </w:rPr>
      </w:pPr>
    </w:p>
    <w:p w:rsidR="00AE70B3" w:rsidRDefault="000011F0" w:rsidP="000011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Atatürk İlke Ve İnkılaplarına bağlı </w:t>
      </w:r>
      <w:r w:rsidR="00AE70B3">
        <w:rPr>
          <w:rFonts w:ascii="Arial" w:hAnsi="Arial" w:cs="Arial"/>
          <w:b/>
        </w:rPr>
        <w:t>kalmalı mıyız</w:t>
      </w:r>
      <w:r>
        <w:rPr>
          <w:rFonts w:ascii="Arial" w:hAnsi="Arial" w:cs="Arial"/>
          <w:b/>
        </w:rPr>
        <w:t>? Nedeni ile yazınız.</w:t>
      </w:r>
      <w:r w:rsidR="00C0022B" w:rsidRPr="00C0022B">
        <w:rPr>
          <w:rFonts w:ascii="Arial" w:hAnsi="Arial" w:cs="Arial"/>
        </w:rPr>
        <w:t xml:space="preserve"> </w:t>
      </w:r>
      <w:r w:rsidR="00C0022B">
        <w:rPr>
          <w:rFonts w:ascii="Arial" w:hAnsi="Arial" w:cs="Arial"/>
        </w:rPr>
        <w:t>(20</w:t>
      </w:r>
      <w:r w:rsidR="00C0022B" w:rsidRPr="00BE05D2">
        <w:rPr>
          <w:rFonts w:ascii="Arial" w:hAnsi="Arial" w:cs="Arial"/>
        </w:rPr>
        <w:t xml:space="preserve"> puan)</w:t>
      </w:r>
    </w:p>
    <w:p w:rsidR="00AE70B3" w:rsidRDefault="00AE70B3" w:rsidP="000011F0">
      <w:pPr>
        <w:rPr>
          <w:rFonts w:ascii="Arial" w:hAnsi="Arial" w:cs="Arial"/>
          <w:b/>
        </w:rPr>
      </w:pPr>
    </w:p>
    <w:p w:rsidR="00AE70B3" w:rsidRDefault="00AE70B3" w:rsidP="000011F0">
      <w:pPr>
        <w:rPr>
          <w:rFonts w:ascii="Arial" w:hAnsi="Arial" w:cs="Arial"/>
          <w:b/>
        </w:rPr>
      </w:pPr>
    </w:p>
    <w:p w:rsidR="00AE70B3" w:rsidRDefault="00AE70B3" w:rsidP="000011F0">
      <w:pPr>
        <w:rPr>
          <w:rFonts w:ascii="Arial" w:hAnsi="Arial" w:cs="Arial"/>
          <w:b/>
        </w:rPr>
      </w:pPr>
    </w:p>
    <w:p w:rsidR="00AE70B3" w:rsidRDefault="00AE70B3" w:rsidP="000011F0">
      <w:pPr>
        <w:rPr>
          <w:rFonts w:ascii="Arial" w:hAnsi="Arial" w:cs="Arial"/>
          <w:b/>
        </w:rPr>
      </w:pPr>
    </w:p>
    <w:p w:rsidR="00AE70B3" w:rsidRDefault="00AE70B3" w:rsidP="000011F0">
      <w:pPr>
        <w:rPr>
          <w:rFonts w:ascii="Arial" w:hAnsi="Arial" w:cs="Arial"/>
          <w:b/>
        </w:rPr>
      </w:pPr>
    </w:p>
    <w:p w:rsidR="00AE70B3" w:rsidRDefault="00AE70B3" w:rsidP="000011F0">
      <w:pPr>
        <w:rPr>
          <w:rFonts w:ascii="Arial" w:hAnsi="Arial" w:cs="Arial"/>
          <w:b/>
        </w:rPr>
      </w:pPr>
    </w:p>
    <w:p w:rsidR="00AE70B3" w:rsidRDefault="00AE70B3" w:rsidP="000011F0">
      <w:pPr>
        <w:rPr>
          <w:rFonts w:ascii="Arial" w:hAnsi="Arial" w:cs="Arial"/>
          <w:b/>
        </w:rPr>
      </w:pPr>
    </w:p>
    <w:p w:rsidR="00AE70B3" w:rsidRDefault="00AE70B3" w:rsidP="000011F0">
      <w:pPr>
        <w:rPr>
          <w:rFonts w:ascii="Arial" w:hAnsi="Arial" w:cs="Arial"/>
          <w:b/>
        </w:rPr>
      </w:pPr>
    </w:p>
    <w:p w:rsidR="00405CDE" w:rsidRDefault="00AE70B3" w:rsidP="000011F0">
      <w:pPr>
        <w:rPr>
          <w:rFonts w:ascii="Arial" w:hAnsi="Arial" w:cs="Arial"/>
        </w:rPr>
      </w:pPr>
      <w:r>
        <w:rPr>
          <w:rFonts w:ascii="Arial" w:hAnsi="Arial" w:cs="Arial"/>
          <w:b/>
        </w:rPr>
        <w:t>Türk Milleti Atatürk İnkılabını nasıl karşılamıştır?</w:t>
      </w:r>
      <w:r w:rsidR="00C0022B" w:rsidRPr="00C0022B">
        <w:rPr>
          <w:rFonts w:ascii="Arial" w:hAnsi="Arial" w:cs="Arial"/>
        </w:rPr>
        <w:t xml:space="preserve"> </w:t>
      </w:r>
      <w:r w:rsidR="00C0022B">
        <w:rPr>
          <w:rFonts w:ascii="Arial" w:hAnsi="Arial" w:cs="Arial"/>
        </w:rPr>
        <w:t>(20</w:t>
      </w:r>
      <w:r w:rsidR="00C0022B" w:rsidRPr="00BE05D2">
        <w:rPr>
          <w:rFonts w:ascii="Arial" w:hAnsi="Arial" w:cs="Arial"/>
        </w:rPr>
        <w:t xml:space="preserve"> puan)</w:t>
      </w:r>
      <w:r w:rsidR="00553C97" w:rsidRPr="00BE05D2">
        <w:rPr>
          <w:rFonts w:ascii="Arial" w:hAnsi="Arial" w:cs="Arial"/>
          <w:b/>
        </w:rPr>
        <w:br/>
      </w:r>
    </w:p>
    <w:p w:rsidR="000011F0" w:rsidRDefault="000011F0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0011F0" w:rsidRDefault="000011F0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AE70B3" w:rsidRDefault="00AE70B3" w:rsidP="00405CDE">
      <w:pPr>
        <w:ind w:left="567"/>
        <w:rPr>
          <w:rFonts w:ascii="Arial" w:hAnsi="Arial" w:cs="Arial"/>
        </w:rPr>
      </w:pPr>
    </w:p>
    <w:p w:rsidR="000011F0" w:rsidRPr="00BE05D2" w:rsidRDefault="000011F0" w:rsidP="00405CDE">
      <w:pPr>
        <w:ind w:left="567"/>
        <w:rPr>
          <w:rFonts w:ascii="Arial" w:hAnsi="Arial" w:cs="Arial"/>
        </w:rPr>
      </w:pPr>
    </w:p>
    <w:tbl>
      <w:tblPr>
        <w:tblW w:w="11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78"/>
        <w:gridCol w:w="6038"/>
        <w:gridCol w:w="403"/>
        <w:gridCol w:w="278"/>
        <w:gridCol w:w="2020"/>
      </w:tblGrid>
      <w:tr w:rsidR="00405CDE" w:rsidRPr="00405CDE" w:rsidTr="00405CDE">
        <w:trPr>
          <w:trHeight w:val="330"/>
        </w:trPr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2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0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2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AE70B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22</w:t>
            </w:r>
            <w:r w:rsidR="00405CDE" w:rsidRPr="00405CDE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05</w:t>
            </w:r>
            <w:r w:rsidR="00405CDE" w:rsidRPr="00405CDE">
              <w:rPr>
                <w:rFonts w:ascii="Arial" w:eastAsia="Times New Roman" w:hAnsi="Arial" w:cs="Arial"/>
                <w:lang w:eastAsia="tr-TR"/>
              </w:rPr>
              <w:t>/2013</w:t>
            </w:r>
            <w:proofErr w:type="gramEnd"/>
          </w:p>
        </w:tc>
      </w:tr>
      <w:tr w:rsidR="00405CDE" w:rsidRPr="00405CDE" w:rsidTr="00405CDE">
        <w:trPr>
          <w:trHeight w:val="390"/>
        </w:trPr>
        <w:tc>
          <w:tcPr>
            <w:tcW w:w="20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405CDE" w:rsidRPr="00405CDE" w:rsidTr="00405CDE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CDE" w:rsidRPr="00405CDE" w:rsidRDefault="00405CDE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CDE" w:rsidRPr="00405CDE" w:rsidRDefault="00405CDE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553C97" w:rsidRDefault="00553C97" w:rsidP="00405CDE">
      <w:pPr>
        <w:ind w:left="567"/>
        <w:rPr>
          <w:rFonts w:ascii="Arial" w:hAnsi="Arial" w:cs="Arial"/>
        </w:rPr>
      </w:pPr>
    </w:p>
    <w:p w:rsidR="00AC31E5" w:rsidRDefault="00AC31E5" w:rsidP="00405CDE">
      <w:pPr>
        <w:ind w:left="567"/>
        <w:rPr>
          <w:rFonts w:ascii="Arial" w:hAnsi="Arial" w:cs="Arial"/>
        </w:rPr>
      </w:pPr>
    </w:p>
    <w:p w:rsidR="00AC31E5" w:rsidRDefault="00AC31E5" w:rsidP="00405CDE">
      <w:pPr>
        <w:ind w:left="567"/>
        <w:rPr>
          <w:rFonts w:ascii="Arial" w:hAnsi="Arial" w:cs="Arial"/>
        </w:rPr>
      </w:pPr>
    </w:p>
    <w:p w:rsidR="00AC31E5" w:rsidRDefault="00AC31E5" w:rsidP="00405CDE">
      <w:pPr>
        <w:ind w:left="567"/>
        <w:rPr>
          <w:rFonts w:ascii="Arial" w:hAnsi="Arial" w:cs="Arial"/>
        </w:rPr>
      </w:pPr>
    </w:p>
    <w:p w:rsidR="00AC31E5" w:rsidRDefault="00AC31E5" w:rsidP="00405CDE">
      <w:pPr>
        <w:ind w:left="567"/>
        <w:rPr>
          <w:rFonts w:ascii="Arial" w:hAnsi="Arial" w:cs="Arial"/>
        </w:rPr>
      </w:pPr>
    </w:p>
    <w:p w:rsidR="00AC31E5" w:rsidRDefault="00AC31E5" w:rsidP="00405CDE">
      <w:pPr>
        <w:ind w:left="567"/>
        <w:rPr>
          <w:rFonts w:ascii="Arial" w:hAnsi="Arial" w:cs="Arial"/>
        </w:rPr>
      </w:pPr>
    </w:p>
    <w:p w:rsidR="00AC31E5" w:rsidRDefault="00AC31E5" w:rsidP="00AC31E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C31E5" w:rsidRPr="00C4023C" w:rsidTr="00665CE6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AC31E5" w:rsidRPr="00C4023C" w:rsidTr="00665CE6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68B6E69" wp14:editId="1E179487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AC31E5" w:rsidRPr="00C4023C" w:rsidRDefault="00AC31E5" w:rsidP="00665C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DEMOKRASİ VE </w:t>
                  </w:r>
                  <w:proofErr w:type="gramStart"/>
                  <w:r>
                    <w:rPr>
                      <w:rFonts w:ascii="Arial" w:hAnsi="Arial" w:cs="Arial"/>
                      <w:i/>
                    </w:rPr>
                    <w:t>İNS.HAK</w:t>
                  </w:r>
                  <w:proofErr w:type="gramEnd"/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9-A-B</w:t>
                  </w:r>
                </w:p>
              </w:tc>
            </w:tr>
            <w:tr w:rsidR="00AC31E5" w:rsidRPr="00C4023C" w:rsidTr="00665CE6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AC31E5" w:rsidRPr="00C4023C" w:rsidTr="00665CE6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22.05.2013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2012-2013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AC31E5" w:rsidRPr="00C4023C" w:rsidTr="00665CE6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AC31E5" w:rsidRPr="00C4023C" w:rsidRDefault="00AC31E5" w:rsidP="00665C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AC31E5" w:rsidRPr="00C4023C" w:rsidRDefault="00AC31E5" w:rsidP="00665CE6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AC31E5" w:rsidRDefault="00AC31E5" w:rsidP="00AC31E5">
      <w:pPr>
        <w:spacing w:after="0"/>
        <w:rPr>
          <w:rFonts w:ascii="Arial" w:hAnsi="Arial" w:cs="Arial"/>
          <w:b/>
          <w:sz w:val="20"/>
          <w:szCs w:val="20"/>
        </w:rPr>
      </w:pPr>
    </w:p>
    <w:p w:rsidR="00AC31E5" w:rsidRPr="00BE05D2" w:rsidRDefault="00AC31E5" w:rsidP="00AC31E5">
      <w:pPr>
        <w:spacing w:after="0"/>
        <w:rPr>
          <w:rFonts w:ascii="Arial" w:hAnsi="Arial" w:cs="Arial"/>
        </w:rPr>
      </w:pPr>
      <w:r w:rsidRPr="0072244B">
        <w:rPr>
          <w:rFonts w:ascii="Arial" w:hAnsi="Arial" w:cs="Arial"/>
          <w:b/>
        </w:rPr>
        <w:t>Aşağıdaki boşlukları “</w:t>
      </w:r>
      <w:r w:rsidRPr="0072244B">
        <w:rPr>
          <w:rFonts w:ascii="Arial" w:hAnsi="Arial" w:cs="Arial"/>
        </w:rPr>
        <w:t>aydınlanma, inkılâp, cumhuriyetçilik, milliyetçilik, çağdaşlaşma, halkçılık, akılcılık</w:t>
      </w:r>
      <w:r w:rsidRPr="0072244B">
        <w:rPr>
          <w:rFonts w:ascii="Arial" w:hAnsi="Arial" w:cs="Arial"/>
          <w:b/>
        </w:rPr>
        <w:t xml:space="preserve">” kelimelerinden uygun olanlarıyla tamamlayınız.    </w:t>
      </w:r>
      <w:r>
        <w:rPr>
          <w:rFonts w:ascii="Arial" w:hAnsi="Arial" w:cs="Arial"/>
        </w:rPr>
        <w:t>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C31E5" w:rsidRPr="00BE05D2" w:rsidTr="00665CE6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C31E5" w:rsidRPr="00F840A5" w:rsidRDefault="00AC31E5" w:rsidP="00665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 xml:space="preserve">- Bir toplumda, siyasal ve toplumsal yapıyı oluşturan bazı kurumların ya da bu yapının tümünün köklü biçimde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yenilenmesi biçiminde yapılan değişim sürecine </w:t>
            </w:r>
            <w:r w:rsidRPr="00F840A5">
              <w:rPr>
                <w:rFonts w:ascii="Arial" w:hAnsi="Arial" w:cs="Arial"/>
                <w:b/>
              </w:rPr>
              <w:t>inkılâp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 denir.</w:t>
            </w:r>
            <w:r w:rsidRPr="0072244B">
              <w:rPr>
                <w:rFonts w:ascii="Arial" w:hAnsi="Arial" w:cs="Arial"/>
                <w:sz w:val="20"/>
                <w:szCs w:val="20"/>
              </w:rPr>
              <w:br/>
              <w:t xml:space="preserve">- Yaşanılan çağın teknolojik yeniliklerine, bu yeniliklerin zorunlu bir sonucu olarak oluşan yaşam biçimine uygun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davranmaya </w:t>
            </w:r>
            <w:r w:rsidRPr="00F840A5">
              <w:rPr>
                <w:rFonts w:ascii="Arial" w:hAnsi="Arial" w:cs="Arial"/>
                <w:b/>
              </w:rPr>
              <w:t>çağdaşlaşma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 denir.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- Atatürkçü düşünce sisteminde </w:t>
            </w:r>
            <w:r w:rsidRPr="00F840A5">
              <w:rPr>
                <w:rFonts w:ascii="Arial" w:hAnsi="Arial" w:cs="Arial"/>
                <w:b/>
              </w:rPr>
              <w:t>milliyetçilik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 ilkesi millet olma bilincine dayanır. Atatürk’e göre millet; dil, kültür ve ülkü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72244B">
              <w:rPr>
                <w:rFonts w:ascii="Arial" w:hAnsi="Arial" w:cs="Arial"/>
                <w:sz w:val="20"/>
                <w:szCs w:val="20"/>
              </w:rPr>
              <w:t>birliği ile birbirine bağlı vatandaşların oluşturduğu bütündür.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- Atatürk inkılâbının düşünsel temelini hümanizm, </w:t>
            </w:r>
            <w:r w:rsidRPr="00F840A5">
              <w:rPr>
                <w:rFonts w:ascii="Arial" w:hAnsi="Arial" w:cs="Arial"/>
                <w:b/>
              </w:rPr>
              <w:t>akılcılık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 ve pozitivizm düşünce akımları oluşturur.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- Cumhuriyet, ülkenin yönetiminde halkın söz sahibi olmasını sağlayan yönetim biçimidir. Atatürkçü düşünce sisteminde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F840A5">
              <w:rPr>
                <w:rFonts w:ascii="Arial" w:hAnsi="Arial" w:cs="Arial"/>
                <w:b/>
              </w:rPr>
              <w:t>cumhuriyetçilik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 ilkesi, devlet yönetiminde ve işleyişinde Türk ulusunun iradesinin egemen olması demektir.</w:t>
            </w:r>
          </w:p>
        </w:tc>
      </w:tr>
    </w:tbl>
    <w:p w:rsidR="00AC31E5" w:rsidRPr="00BE05D2" w:rsidRDefault="00AC31E5" w:rsidP="00AC31E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C31E5" w:rsidRPr="00BE05D2" w:rsidTr="00665CE6">
        <w:trPr>
          <w:trHeight w:val="536"/>
        </w:trPr>
        <w:tc>
          <w:tcPr>
            <w:tcW w:w="10773" w:type="dxa"/>
          </w:tcPr>
          <w:p w:rsidR="00AC31E5" w:rsidRPr="0072244B" w:rsidRDefault="00AC31E5" w:rsidP="00665CE6">
            <w:pPr>
              <w:rPr>
                <w:rFonts w:ascii="Arial" w:hAnsi="Arial" w:cs="Arial"/>
                <w:sz w:val="20"/>
                <w:szCs w:val="20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) - Atatürk inkılâbı ulusun çağdaş uygarlık düzeyinin üzerine çıkmasını amaçlar.  </w:t>
            </w:r>
          </w:p>
          <w:p w:rsidR="00AC31E5" w:rsidRPr="0072244B" w:rsidRDefault="00AC31E5" w:rsidP="00665CE6">
            <w:pPr>
              <w:rPr>
                <w:rFonts w:ascii="Arial" w:hAnsi="Arial" w:cs="Arial"/>
                <w:sz w:val="20"/>
                <w:szCs w:val="20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) -  Cumhuriyetimizin kurucusunun uygar bir toplum oluşturmak amacıyla yaptığı yenilikler Atatürk İnkılâbı olarak adlandırılır.   </w:t>
            </w:r>
          </w:p>
          <w:p w:rsidR="00AC31E5" w:rsidRPr="0072244B" w:rsidRDefault="00AC31E5" w:rsidP="00665CE6">
            <w:pPr>
              <w:rPr>
                <w:rFonts w:ascii="Arial" w:hAnsi="Arial" w:cs="Arial"/>
                <w:sz w:val="20"/>
                <w:szCs w:val="20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) -  Ülkemizde cumhuriyet, devlet biçimi olarak 23 Nisan 1920’de ilan edilmiştir  </w:t>
            </w:r>
          </w:p>
          <w:p w:rsidR="00AC31E5" w:rsidRPr="0072244B" w:rsidRDefault="00AC31E5" w:rsidP="00665CE6">
            <w:pPr>
              <w:rPr>
                <w:rFonts w:ascii="Arial" w:hAnsi="Arial" w:cs="Arial"/>
                <w:sz w:val="20"/>
                <w:szCs w:val="20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244B">
              <w:rPr>
                <w:rFonts w:ascii="Arial" w:hAnsi="Arial" w:cs="Arial"/>
                <w:sz w:val="20"/>
                <w:szCs w:val="20"/>
              </w:rPr>
              <w:t xml:space="preserve">) -  Atatürkçü düşünce sisteminde laiklik ilkesinin iki amacı vardır: Biri devlet işleriyle din işlerini birbirinden ayırmak; diğeri, bireye din ve vicdan özgürlüğü tanımak ve bunu korumaktır. </w:t>
            </w:r>
          </w:p>
          <w:p w:rsidR="00AC31E5" w:rsidRPr="00BE05D2" w:rsidRDefault="00AC31E5" w:rsidP="00665CE6">
            <w:pPr>
              <w:rPr>
                <w:rFonts w:ascii="Arial" w:hAnsi="Arial" w:cs="Arial"/>
              </w:rPr>
            </w:pPr>
            <w:r w:rsidRPr="0072244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244B">
              <w:rPr>
                <w:rFonts w:ascii="Arial" w:hAnsi="Arial" w:cs="Arial"/>
                <w:sz w:val="20"/>
                <w:szCs w:val="20"/>
              </w:rPr>
              <w:t>) -  Atatürk inkılâbı ile benimsenen çağdaşlaşma anlayışı, sadece teknolojik yeniliklerle sınırlı kalmamıştır. Siyasal, toplumsal, kültürel vb. yaşam alanları ve bunlarla ilgili kurumsal yapıların da çağın gereklerine uygun biçimde yenilenmesini amaçlamıştır.</w:t>
            </w:r>
            <w:r w:rsidRPr="0072244B">
              <w:rPr>
                <w:rFonts w:ascii="Arial" w:hAnsi="Arial" w:cs="Arial"/>
              </w:rPr>
              <w:t xml:space="preserve">   </w:t>
            </w:r>
          </w:p>
        </w:tc>
      </w:tr>
    </w:tbl>
    <w:p w:rsidR="00AC31E5" w:rsidRDefault="00AC31E5" w:rsidP="00AC31E5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</w:rPr>
        <w:br/>
      </w:r>
      <w:r w:rsidRPr="00BE05D2">
        <w:rPr>
          <w:rFonts w:ascii="Arial" w:hAnsi="Arial" w:cs="Arial"/>
          <w:b/>
        </w:rPr>
        <w:t xml:space="preserve">Aşağıdaki test sorularını 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5x4=20</w:t>
      </w:r>
      <w:r w:rsidRPr="00BE05D2">
        <w:rPr>
          <w:rFonts w:ascii="Arial" w:hAnsi="Arial" w:cs="Arial"/>
        </w:rPr>
        <w:t xml:space="preserve"> puan)</w:t>
      </w:r>
      <w:r w:rsidRPr="00DE3AD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AC31E5" w:rsidRPr="00DE3ADC" w:rsidRDefault="00AC31E5" w:rsidP="00AC31E5">
      <w:pPr>
        <w:spacing w:after="120"/>
        <w:rPr>
          <w:rFonts w:ascii="Arial" w:hAnsi="Arial" w:cs="Arial"/>
          <w:color w:val="000000"/>
          <w:sz w:val="32"/>
          <w:szCs w:val="32"/>
        </w:rPr>
      </w:pPr>
      <w:r w:rsidRPr="00DE3ADC">
        <w:rPr>
          <w:rFonts w:ascii="Arial" w:hAnsi="Arial" w:cs="Arial"/>
          <w:b/>
          <w:color w:val="000000"/>
          <w:sz w:val="32"/>
          <w:szCs w:val="32"/>
        </w:rPr>
        <w:t xml:space="preserve">1) </w:t>
      </w:r>
      <w:proofErr w:type="gramStart"/>
      <w:r w:rsidRPr="00DE3ADC">
        <w:rPr>
          <w:rFonts w:ascii="Arial" w:hAnsi="Arial" w:cs="Arial"/>
          <w:b/>
          <w:color w:val="000000"/>
          <w:sz w:val="32"/>
          <w:szCs w:val="32"/>
        </w:rPr>
        <w:t xml:space="preserve">E </w:t>
      </w:r>
      <w:r w:rsidRPr="00DE3ADC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DE3ADC">
        <w:rPr>
          <w:rFonts w:ascii="Arial" w:hAnsi="Arial" w:cs="Arial"/>
          <w:b/>
          <w:color w:val="000000"/>
          <w:sz w:val="32"/>
          <w:szCs w:val="32"/>
        </w:rPr>
        <w:t>2</w:t>
      </w:r>
      <w:proofErr w:type="gramEnd"/>
      <w:r w:rsidRPr="00DE3ADC">
        <w:rPr>
          <w:rFonts w:ascii="Arial" w:hAnsi="Arial" w:cs="Arial"/>
          <w:b/>
          <w:color w:val="000000"/>
          <w:sz w:val="32"/>
          <w:szCs w:val="32"/>
        </w:rPr>
        <w:t xml:space="preserve">) D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Pr="00DE3ADC">
        <w:rPr>
          <w:rFonts w:ascii="Arial" w:hAnsi="Arial" w:cs="Arial"/>
          <w:b/>
          <w:color w:val="000000"/>
          <w:sz w:val="32"/>
          <w:szCs w:val="32"/>
        </w:rPr>
        <w:t xml:space="preserve">3) C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Pr="00DE3ADC">
        <w:rPr>
          <w:rFonts w:ascii="Arial" w:hAnsi="Arial" w:cs="Arial"/>
          <w:b/>
          <w:color w:val="000000"/>
          <w:sz w:val="32"/>
          <w:szCs w:val="32"/>
        </w:rPr>
        <w:t xml:space="preserve">4) B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Pr="00DE3ADC">
        <w:rPr>
          <w:rFonts w:ascii="Arial" w:hAnsi="Arial" w:cs="Arial"/>
          <w:b/>
          <w:color w:val="000000"/>
          <w:sz w:val="32"/>
          <w:szCs w:val="32"/>
        </w:rPr>
        <w:t>5) A</w:t>
      </w:r>
      <w:r w:rsidRPr="00DE3ADC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DE3ADC">
        <w:rPr>
          <w:rFonts w:ascii="Arial" w:hAnsi="Arial" w:cs="Arial"/>
          <w:b/>
          <w:color w:val="000000"/>
          <w:sz w:val="32"/>
          <w:szCs w:val="32"/>
        </w:rPr>
        <w:t>6)</w:t>
      </w:r>
      <w:r w:rsidRPr="00DE3ADC">
        <w:rPr>
          <w:rFonts w:ascii="Arial" w:hAnsi="Arial" w:cs="Arial"/>
          <w:color w:val="000000"/>
          <w:sz w:val="32"/>
          <w:szCs w:val="32"/>
        </w:rPr>
        <w:t xml:space="preserve"> </w:t>
      </w:r>
      <w:r w:rsidRPr="00DE3ADC">
        <w:rPr>
          <w:rFonts w:ascii="Arial" w:hAnsi="Arial" w:cs="Arial"/>
          <w:b/>
          <w:color w:val="000000"/>
          <w:sz w:val="32"/>
          <w:szCs w:val="32"/>
        </w:rPr>
        <w:t>A</w:t>
      </w:r>
      <w:r w:rsidRPr="00DE3ADC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AC31E5" w:rsidRDefault="00AC31E5" w:rsidP="00AC31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Atatürk İlke Ve İnkılaplarına bağlı kalmalı mıyız? Nedeni ile yazınız.</w:t>
      </w:r>
      <w:r w:rsidRPr="007768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(20</w:t>
      </w:r>
      <w:r w:rsidRPr="00BE05D2">
        <w:rPr>
          <w:rFonts w:ascii="Arial" w:hAnsi="Arial" w:cs="Arial"/>
        </w:rPr>
        <w:t xml:space="preserve"> puan)</w:t>
      </w:r>
    </w:p>
    <w:p w:rsidR="00AC31E5" w:rsidRPr="00373921" w:rsidRDefault="00AC31E5" w:rsidP="00AC31E5">
      <w:pPr>
        <w:rPr>
          <w:rFonts w:ascii="Arial" w:hAnsi="Arial" w:cs="Arial"/>
          <w:sz w:val="20"/>
          <w:szCs w:val="20"/>
        </w:rPr>
      </w:pPr>
      <w:r w:rsidRPr="00373921">
        <w:rPr>
          <w:rFonts w:ascii="Arial" w:hAnsi="Arial" w:cs="Arial"/>
        </w:rPr>
        <w:t>Bağlı kalmalıyız.</w:t>
      </w:r>
      <w:r>
        <w:rPr>
          <w:rFonts w:ascii="Arial" w:hAnsi="Arial" w:cs="Arial"/>
        </w:rPr>
        <w:br/>
      </w:r>
      <w:r w:rsidRPr="0072244B">
        <w:rPr>
          <w:rFonts w:ascii="Arial" w:hAnsi="Arial" w:cs="Arial"/>
          <w:sz w:val="20"/>
          <w:szCs w:val="20"/>
        </w:rPr>
        <w:t xml:space="preserve">Atatürk inkılâbı ile benimsenen çağdaşlaşma </w:t>
      </w:r>
      <w:proofErr w:type="spellStart"/>
      <w:proofErr w:type="gramStart"/>
      <w:r w:rsidRPr="0072244B">
        <w:rPr>
          <w:rFonts w:ascii="Arial" w:hAnsi="Arial" w:cs="Arial"/>
          <w:sz w:val="20"/>
          <w:szCs w:val="20"/>
        </w:rPr>
        <w:t>anlayışı,</w:t>
      </w:r>
      <w:r>
        <w:rPr>
          <w:rFonts w:ascii="Arial" w:hAnsi="Arial" w:cs="Arial"/>
          <w:sz w:val="20"/>
          <w:szCs w:val="20"/>
        </w:rPr>
        <w:t>s</w:t>
      </w:r>
      <w:r w:rsidRPr="0072244B">
        <w:rPr>
          <w:rFonts w:ascii="Arial" w:hAnsi="Arial" w:cs="Arial"/>
          <w:sz w:val="20"/>
          <w:szCs w:val="20"/>
        </w:rPr>
        <w:t>iyasal</w:t>
      </w:r>
      <w:proofErr w:type="spellEnd"/>
      <w:proofErr w:type="gramEnd"/>
      <w:r w:rsidRPr="0072244B">
        <w:rPr>
          <w:rFonts w:ascii="Arial" w:hAnsi="Arial" w:cs="Arial"/>
          <w:sz w:val="20"/>
          <w:szCs w:val="20"/>
        </w:rPr>
        <w:t>, toplumsal, kültürel vb. yaşam alanları ve bunlarla ilgili kurumsal yapıların da çağın gereklerine uygun bi</w:t>
      </w:r>
      <w:r>
        <w:rPr>
          <w:rFonts w:ascii="Arial" w:hAnsi="Arial" w:cs="Arial"/>
          <w:sz w:val="20"/>
          <w:szCs w:val="20"/>
        </w:rPr>
        <w:t>çimde yenilemiş ve sürekli bir biçimde yenilenmektedir</w:t>
      </w:r>
      <w:r w:rsidRPr="007224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Devletimizi bekası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için,milletimizin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geleceği için bu ilkelerin özünü bozmadan geliştirmeliyiz.</w:t>
      </w:r>
      <w:r w:rsidRPr="0072244B">
        <w:rPr>
          <w:rFonts w:ascii="Arial" w:hAnsi="Arial" w:cs="Arial"/>
        </w:rPr>
        <w:t xml:space="preserve">   </w:t>
      </w:r>
    </w:p>
    <w:p w:rsidR="00AC31E5" w:rsidRPr="006C03F5" w:rsidRDefault="00AC31E5" w:rsidP="00AC31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Türk Milleti Atatürk İnkılabını nasıl karşılamıştır?</w:t>
      </w:r>
      <w:r w:rsidRPr="007768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br/>
      </w:r>
      <w:r w:rsidRPr="006C03F5">
        <w:rPr>
          <w:rFonts w:ascii="Arial" w:hAnsi="Arial" w:cs="Arial"/>
          <w:sz w:val="20"/>
          <w:szCs w:val="20"/>
        </w:rPr>
        <w:t>Türk Milleti Atatürk’le kendini bulduğunu görmüş ve ilke ve inkılaplarına sımsıkı sarılmıştır.</w:t>
      </w:r>
      <w:r w:rsidRPr="006C03F5">
        <w:rPr>
          <w:rFonts w:ascii="Arial" w:hAnsi="Arial" w:cs="Arial"/>
          <w:sz w:val="20"/>
          <w:szCs w:val="20"/>
        </w:rPr>
        <w:br/>
        <w:t>Türk Milleti geleceğini bunlarda görmüştür.</w:t>
      </w:r>
      <w:r w:rsidRPr="006C03F5">
        <w:rPr>
          <w:rFonts w:ascii="Arial" w:hAnsi="Arial" w:cs="Arial"/>
          <w:sz w:val="20"/>
          <w:szCs w:val="20"/>
        </w:rPr>
        <w:br/>
        <w:t>Azda olsa bazı kişiler karşı çıkmış ve millet tarafında gereken cevabı almıştır.</w:t>
      </w:r>
    </w:p>
    <w:p w:rsidR="00AC31E5" w:rsidRDefault="00AC31E5" w:rsidP="00AC31E5">
      <w:pPr>
        <w:rPr>
          <w:rFonts w:ascii="Arial" w:hAnsi="Arial" w:cs="Arial"/>
          <w:b/>
          <w:sz w:val="24"/>
          <w:szCs w:val="24"/>
        </w:rPr>
      </w:pPr>
    </w:p>
    <w:tbl>
      <w:tblPr>
        <w:tblW w:w="11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78"/>
        <w:gridCol w:w="6160"/>
        <w:gridCol w:w="410"/>
        <w:gridCol w:w="278"/>
        <w:gridCol w:w="2059"/>
      </w:tblGrid>
      <w:tr w:rsidR="00AC31E5" w:rsidTr="006D49EE">
        <w:trPr>
          <w:trHeight w:val="314"/>
        </w:trPr>
        <w:tc>
          <w:tcPr>
            <w:tcW w:w="2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5" w:rsidRDefault="00AC31E5" w:rsidP="006D49E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5" w:rsidRDefault="00AC31E5" w:rsidP="006D49E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5" w:rsidRDefault="00AC31E5" w:rsidP="006D49E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5" w:rsidRDefault="00AC31E5" w:rsidP="006D49E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5" w:rsidRDefault="00AC31E5" w:rsidP="006D49E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5" w:rsidRDefault="00AC31E5" w:rsidP="006D49EE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Arial" w:hAnsi="Arial" w:cs="Arial"/>
              </w:rPr>
              <w:t>22/05/2013</w:t>
            </w:r>
            <w:proofErr w:type="gramEnd"/>
          </w:p>
        </w:tc>
      </w:tr>
      <w:tr w:rsidR="00AC31E5" w:rsidTr="006D49EE">
        <w:trPr>
          <w:trHeight w:val="371"/>
        </w:trPr>
        <w:tc>
          <w:tcPr>
            <w:tcW w:w="20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5" w:rsidRDefault="00AC31E5" w:rsidP="006D49E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AC31E5" w:rsidRDefault="00AC31E5" w:rsidP="006D49E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31E5" w:rsidRDefault="00AC31E5" w:rsidP="006D49E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31E5" w:rsidRDefault="00AC31E5" w:rsidP="006D49E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31E5" w:rsidRDefault="00AC31E5" w:rsidP="006D49E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5" w:rsidRDefault="00AC31E5" w:rsidP="006D49E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Yusuf UZUNER</w:t>
            </w:r>
          </w:p>
        </w:tc>
      </w:tr>
      <w:tr w:rsidR="00AC31E5" w:rsidTr="006D49EE">
        <w:trPr>
          <w:trHeight w:val="357"/>
        </w:trPr>
        <w:tc>
          <w:tcPr>
            <w:tcW w:w="0" w:type="auto"/>
            <w:vMerge/>
            <w:vAlign w:val="center"/>
            <w:hideMark/>
          </w:tcPr>
          <w:p w:rsidR="00AC31E5" w:rsidRDefault="00AC31E5" w:rsidP="006D49E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31E5" w:rsidRDefault="00AC31E5" w:rsidP="006D49E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31E5" w:rsidRDefault="00AC31E5" w:rsidP="006D49E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31E5" w:rsidRDefault="00AC31E5" w:rsidP="006D49E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31E5" w:rsidRDefault="00AC31E5" w:rsidP="006D49EE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5" w:rsidRDefault="00AC31E5" w:rsidP="006D49E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</w:rPr>
              <w:t>Okul Müdürü</w:t>
            </w:r>
          </w:p>
        </w:tc>
      </w:tr>
    </w:tbl>
    <w:p w:rsidR="00AC31E5" w:rsidRPr="00BE05D2" w:rsidRDefault="00AC31E5" w:rsidP="00405CDE">
      <w:pPr>
        <w:ind w:left="567"/>
        <w:rPr>
          <w:rFonts w:ascii="Arial" w:hAnsi="Arial" w:cs="Arial"/>
        </w:rPr>
      </w:pPr>
      <w:bookmarkStart w:id="0" w:name="_GoBack"/>
      <w:bookmarkEnd w:id="0"/>
    </w:p>
    <w:sectPr w:rsidR="00AC31E5" w:rsidRPr="00BE05D2" w:rsidSect="000011F0">
      <w:pgSz w:w="11906" w:h="16838"/>
      <w:pgMar w:top="142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011F0"/>
    <w:rsid w:val="00014DEB"/>
    <w:rsid w:val="00066740"/>
    <w:rsid w:val="00080587"/>
    <w:rsid w:val="000D58F7"/>
    <w:rsid w:val="001265AD"/>
    <w:rsid w:val="001411E9"/>
    <w:rsid w:val="001C3289"/>
    <w:rsid w:val="001D6326"/>
    <w:rsid w:val="0020485B"/>
    <w:rsid w:val="00221263"/>
    <w:rsid w:val="0027056F"/>
    <w:rsid w:val="00284422"/>
    <w:rsid w:val="002C286F"/>
    <w:rsid w:val="002E2055"/>
    <w:rsid w:val="00313C62"/>
    <w:rsid w:val="00331904"/>
    <w:rsid w:val="00340F39"/>
    <w:rsid w:val="003433E6"/>
    <w:rsid w:val="003713DF"/>
    <w:rsid w:val="003A02AD"/>
    <w:rsid w:val="00405CDE"/>
    <w:rsid w:val="0044428F"/>
    <w:rsid w:val="004677F3"/>
    <w:rsid w:val="004D423E"/>
    <w:rsid w:val="005010D0"/>
    <w:rsid w:val="005051E8"/>
    <w:rsid w:val="00553C97"/>
    <w:rsid w:val="005A3184"/>
    <w:rsid w:val="005A7E1B"/>
    <w:rsid w:val="0060669E"/>
    <w:rsid w:val="0062623F"/>
    <w:rsid w:val="00626AB8"/>
    <w:rsid w:val="00681CB5"/>
    <w:rsid w:val="006F3194"/>
    <w:rsid w:val="0072244B"/>
    <w:rsid w:val="00733C9B"/>
    <w:rsid w:val="007F04DF"/>
    <w:rsid w:val="00825FC2"/>
    <w:rsid w:val="008B3FA0"/>
    <w:rsid w:val="00927AF1"/>
    <w:rsid w:val="009D341C"/>
    <w:rsid w:val="00A32BD0"/>
    <w:rsid w:val="00AB1DF4"/>
    <w:rsid w:val="00AC31E5"/>
    <w:rsid w:val="00AC6CE9"/>
    <w:rsid w:val="00AE70B3"/>
    <w:rsid w:val="00B10771"/>
    <w:rsid w:val="00B52B3C"/>
    <w:rsid w:val="00B6279F"/>
    <w:rsid w:val="00B651EF"/>
    <w:rsid w:val="00B65AD3"/>
    <w:rsid w:val="00B67FBF"/>
    <w:rsid w:val="00BA5072"/>
    <w:rsid w:val="00BC2E7F"/>
    <w:rsid w:val="00BD749A"/>
    <w:rsid w:val="00BE05D2"/>
    <w:rsid w:val="00C0022B"/>
    <w:rsid w:val="00CE1633"/>
    <w:rsid w:val="00CF3CD8"/>
    <w:rsid w:val="00D21788"/>
    <w:rsid w:val="00D22902"/>
    <w:rsid w:val="00D61950"/>
    <w:rsid w:val="00DB3D10"/>
    <w:rsid w:val="00DC2AD4"/>
    <w:rsid w:val="00E05341"/>
    <w:rsid w:val="00E23D63"/>
    <w:rsid w:val="00E45C7F"/>
    <w:rsid w:val="00E91AB1"/>
    <w:rsid w:val="00FB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2244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2244B"/>
    <w:rPr>
      <w:b/>
      <w:bCs/>
    </w:rPr>
  </w:style>
  <w:style w:type="character" w:customStyle="1" w:styleId="FontStyle27">
    <w:name w:val="Font Style27"/>
    <w:basedOn w:val="VarsaylanParagrafYazTipi"/>
    <w:rsid w:val="003A02AD"/>
    <w:rPr>
      <w:rFonts w:ascii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rsid w:val="003A02AD"/>
    <w:pPr>
      <w:spacing w:after="0" w:line="240" w:lineRule="auto"/>
    </w:pPr>
    <w:rPr>
      <w:rFonts w:ascii="Arial" w:eastAsia="Times New Roman" w:hAnsi="Arial" w:cs="Arial"/>
      <w:sz w:val="16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A02AD"/>
    <w:rPr>
      <w:rFonts w:ascii="Arial" w:eastAsia="Times New Roman" w:hAnsi="Arial" w:cs="Arial"/>
      <w:sz w:val="1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2244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2244B"/>
    <w:rPr>
      <w:b/>
      <w:bCs/>
    </w:rPr>
  </w:style>
  <w:style w:type="character" w:customStyle="1" w:styleId="FontStyle27">
    <w:name w:val="Font Style27"/>
    <w:basedOn w:val="VarsaylanParagrafYazTipi"/>
    <w:rsid w:val="003A02AD"/>
    <w:rPr>
      <w:rFonts w:ascii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rsid w:val="003A02AD"/>
    <w:pPr>
      <w:spacing w:after="0" w:line="240" w:lineRule="auto"/>
    </w:pPr>
    <w:rPr>
      <w:rFonts w:ascii="Arial" w:eastAsia="Times New Roman" w:hAnsi="Arial" w:cs="Arial"/>
      <w:sz w:val="16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A02AD"/>
    <w:rPr>
      <w:rFonts w:ascii="Arial" w:eastAsia="Times New Roman" w:hAnsi="Arial" w:cs="Arial"/>
      <w:sz w:val="1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2</cp:revision>
  <dcterms:created xsi:type="dcterms:W3CDTF">2014-01-12T12:04:00Z</dcterms:created>
  <dcterms:modified xsi:type="dcterms:W3CDTF">2014-01-12T12:04:00Z</dcterms:modified>
</cp:coreProperties>
</file>